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021" w14:textId="22B7ED1D" w:rsidR="00895160" w:rsidRPr="00895160" w:rsidRDefault="00895160" w:rsidP="00CD2AE5">
      <w:pPr>
        <w:pStyle w:val="Tekst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Lewin Kłodzki, </w:t>
      </w:r>
      <w:r w:rsidR="00CD2AE5">
        <w:rPr>
          <w:rFonts w:asciiTheme="minorHAnsi" w:hAnsiTheme="minorHAnsi" w:cstheme="minorHAnsi"/>
          <w:noProof/>
          <w:sz w:val="22"/>
          <w:szCs w:val="22"/>
        </w:rPr>
        <w:t>16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.0</w:t>
      </w:r>
      <w:r w:rsidR="00CD2AE5">
        <w:rPr>
          <w:rFonts w:asciiTheme="minorHAnsi" w:hAnsiTheme="minorHAnsi" w:cstheme="minorHAnsi"/>
          <w:noProof/>
          <w:sz w:val="22"/>
          <w:szCs w:val="22"/>
        </w:rPr>
        <w:t>8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.2021 r.</w:t>
      </w:r>
    </w:p>
    <w:p w14:paraId="5F194D4D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16CDB5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487C3A4" w14:textId="27A5EABA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Znak sprawy ZP.271.</w:t>
      </w:r>
      <w:r w:rsidR="00CD2AE5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>.2021</w:t>
      </w:r>
    </w:p>
    <w:p w14:paraId="2D2A1591" w14:textId="428A3225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AB2807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C9DC465" w14:textId="43E9FA1C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Dotyczy: zamówienia publicznego prowadzonego </w:t>
      </w:r>
      <w:r w:rsidRPr="00895160">
        <w:rPr>
          <w:rFonts w:asciiTheme="minorHAnsi" w:hAnsiTheme="minorHAnsi" w:cstheme="minorHAnsi"/>
          <w:b/>
          <w:sz w:val="22"/>
          <w:szCs w:val="22"/>
        </w:rPr>
        <w:t>w trybie podstawowym bez przeprowadzenia negocjacji zgodnie z art. 275 pkt 1</w:t>
      </w:r>
      <w:r w:rsidRPr="00895160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 2019 poz. 2019 z późn. zm.)</w:t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 pn:</w:t>
      </w:r>
      <w:r w:rsidRPr="0089516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t>Przebudowa drogi na terenie Gminy Lewin Kłodzki”,</w:t>
      </w:r>
    </w:p>
    <w:p w14:paraId="4B845AB7" w14:textId="77777777" w:rsidR="00895160" w:rsidRPr="00895160" w:rsidRDefault="00895160" w:rsidP="00895160">
      <w:pPr>
        <w:pStyle w:val="Tekst"/>
        <w:ind w:firstLine="851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F98FA6B" w14:textId="77777777" w:rsidR="00895160" w:rsidRPr="00895160" w:rsidRDefault="00895160" w:rsidP="00895160">
      <w:pPr>
        <w:keepNext/>
        <w:spacing w:line="288" w:lineRule="auto"/>
        <w:jc w:val="center"/>
        <w:outlineLvl w:val="0"/>
        <w:rPr>
          <w:rFonts w:eastAsia="Calibri" w:cstheme="minorHAnsi"/>
          <w:sz w:val="22"/>
          <w:szCs w:val="22"/>
        </w:rPr>
      </w:pPr>
      <w:r w:rsidRPr="00895160">
        <w:rPr>
          <w:rFonts w:cstheme="minorHAnsi"/>
          <w:b/>
          <w:sz w:val="22"/>
          <w:szCs w:val="22"/>
        </w:rPr>
        <w:t>Informacja z otwarcia ofert</w:t>
      </w:r>
    </w:p>
    <w:p w14:paraId="1ACBAFD8" w14:textId="77777777" w:rsidR="00895160" w:rsidRPr="00895160" w:rsidRDefault="00895160" w:rsidP="00895160">
      <w:pPr>
        <w:spacing w:line="288" w:lineRule="auto"/>
        <w:jc w:val="both"/>
        <w:rPr>
          <w:rFonts w:eastAsia="Calibri" w:cstheme="minorHAnsi"/>
          <w:sz w:val="22"/>
          <w:szCs w:val="22"/>
        </w:rPr>
      </w:pPr>
    </w:p>
    <w:p w14:paraId="1325A433" w14:textId="555DD2D4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Gmina Lewin Kłodzki</w:t>
      </w:r>
      <w:r w:rsidRPr="00895160">
        <w:rPr>
          <w:rFonts w:cstheme="minorHAnsi"/>
          <w:sz w:val="22"/>
          <w:szCs w:val="22"/>
        </w:rPr>
        <w:t>, zwan</w:t>
      </w:r>
      <w:r>
        <w:rPr>
          <w:rFonts w:cstheme="minorHAnsi"/>
          <w:sz w:val="22"/>
          <w:szCs w:val="22"/>
        </w:rPr>
        <w:t>a</w:t>
      </w:r>
      <w:r w:rsidRPr="00895160">
        <w:rPr>
          <w:rFonts w:cstheme="minorHAnsi"/>
          <w:sz w:val="22"/>
          <w:szCs w:val="22"/>
        </w:rPr>
        <w:t xml:space="preserve"> w dalszej części Zamawiającym, na podstawie </w:t>
      </w:r>
      <w:r w:rsidRPr="00895160">
        <w:rPr>
          <w:rFonts w:cstheme="minorHAnsi"/>
          <w:b/>
          <w:sz w:val="22"/>
          <w:szCs w:val="22"/>
        </w:rPr>
        <w:t>art. 222 ust. 5</w:t>
      </w:r>
      <w:r w:rsidRPr="00895160">
        <w:rPr>
          <w:rFonts w:cstheme="minorHAnsi"/>
          <w:sz w:val="22"/>
          <w:szCs w:val="22"/>
        </w:rPr>
        <w:t xml:space="preserve"> ustawy z dnia 11 września 2019 r. Prawo zamówień publicznych (Dz.U. z 2019 poz. 2019 z późn. zm.) zwaną dalej „ustawą”, przedstawia informacje z otwarcia ofert.</w:t>
      </w:r>
    </w:p>
    <w:p w14:paraId="2618EAE2" w14:textId="77777777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24F795FA" w14:textId="2EE9BDAD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895160">
        <w:rPr>
          <w:rFonts w:cstheme="minorHAnsi"/>
          <w:sz w:val="22"/>
          <w:szCs w:val="22"/>
        </w:rPr>
        <w:t xml:space="preserve">Otwarcie ofert nastąpiło w dniu </w:t>
      </w:r>
      <w:r w:rsidR="00CD2AE5">
        <w:rPr>
          <w:rFonts w:cstheme="minorHAnsi"/>
          <w:sz w:val="22"/>
          <w:szCs w:val="22"/>
        </w:rPr>
        <w:t>16</w:t>
      </w:r>
      <w:r w:rsidRPr="00895160">
        <w:rPr>
          <w:rFonts w:cstheme="minorHAnsi"/>
          <w:sz w:val="22"/>
          <w:szCs w:val="22"/>
        </w:rPr>
        <w:t>.0</w:t>
      </w:r>
      <w:r w:rsidR="00CD2AE5">
        <w:rPr>
          <w:rFonts w:cstheme="minorHAnsi"/>
          <w:sz w:val="22"/>
          <w:szCs w:val="22"/>
        </w:rPr>
        <w:t>8</w:t>
      </w:r>
      <w:r w:rsidRPr="00895160">
        <w:rPr>
          <w:rFonts w:cstheme="minorHAnsi"/>
          <w:sz w:val="22"/>
          <w:szCs w:val="22"/>
        </w:rPr>
        <w:t>.2021 r., o godzinie 1</w:t>
      </w:r>
      <w:r>
        <w:rPr>
          <w:rFonts w:cstheme="minorHAnsi"/>
          <w:sz w:val="22"/>
          <w:szCs w:val="22"/>
        </w:rPr>
        <w:t>0</w:t>
      </w:r>
      <w:r w:rsidRPr="00895160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3</w:t>
      </w:r>
      <w:r w:rsidRPr="00895160">
        <w:rPr>
          <w:rFonts w:cstheme="minorHAnsi"/>
          <w:sz w:val="22"/>
          <w:szCs w:val="22"/>
        </w:rPr>
        <w:t>0 i zostały otwarte następujące oferty:</w:t>
      </w:r>
    </w:p>
    <w:p w14:paraId="6C64EC93" w14:textId="356A6C8B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847"/>
        <w:gridCol w:w="4115"/>
        <w:gridCol w:w="2015"/>
        <w:gridCol w:w="2379"/>
      </w:tblGrid>
      <w:tr w:rsidR="00895160" w:rsidRPr="00895160" w14:paraId="1705FBFB" w14:textId="77777777" w:rsidTr="00CD2AE5">
        <w:tc>
          <w:tcPr>
            <w:tcW w:w="847" w:type="dxa"/>
            <w:vAlign w:val="center"/>
          </w:tcPr>
          <w:p w14:paraId="76D4C3FA" w14:textId="77777777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115" w:type="dxa"/>
            <w:vAlign w:val="center"/>
          </w:tcPr>
          <w:p w14:paraId="5B6F4255" w14:textId="77777777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015" w:type="dxa"/>
            <w:vAlign w:val="center"/>
          </w:tcPr>
          <w:p w14:paraId="5650A21A" w14:textId="77777777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>Cena brutto wykonania zamówienia w złotych</w:t>
            </w:r>
          </w:p>
        </w:tc>
        <w:tc>
          <w:tcPr>
            <w:tcW w:w="2379" w:type="dxa"/>
            <w:vAlign w:val="center"/>
          </w:tcPr>
          <w:p w14:paraId="6E679682" w14:textId="72F0323E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 xml:space="preserve">Okres gwarancji </w:t>
            </w:r>
          </w:p>
        </w:tc>
      </w:tr>
      <w:tr w:rsidR="00895160" w:rsidRPr="00895160" w14:paraId="255F8C39" w14:textId="77777777" w:rsidTr="00CD2AE5">
        <w:tc>
          <w:tcPr>
            <w:tcW w:w="847" w:type="dxa"/>
            <w:vAlign w:val="center"/>
          </w:tcPr>
          <w:p w14:paraId="5BA07E4F" w14:textId="0BF3A37E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5" w:type="dxa"/>
            <w:vAlign w:val="center"/>
          </w:tcPr>
          <w:p w14:paraId="6BF15683" w14:textId="59FD2CAB" w:rsidR="00895160" w:rsidRDefault="00CD2AE5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STRABAG Infrastruktura Południe Sp. z o.o.</w:t>
            </w:r>
          </w:p>
          <w:p w14:paraId="0A88DAF1" w14:textId="77777777" w:rsidR="00CD2AE5" w:rsidRDefault="00CD2AE5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Wysoka ul. Lipowa 5a</w:t>
            </w:r>
          </w:p>
          <w:p w14:paraId="103C1B89" w14:textId="0F160A3C" w:rsidR="00CD2AE5" w:rsidRPr="00895160" w:rsidRDefault="00CD2AE5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52-200 Wrocław</w:t>
            </w:r>
          </w:p>
        </w:tc>
        <w:tc>
          <w:tcPr>
            <w:tcW w:w="2015" w:type="dxa"/>
            <w:vAlign w:val="center"/>
          </w:tcPr>
          <w:p w14:paraId="6CF91E40" w14:textId="25B29BA6" w:rsidR="00895160" w:rsidRPr="00895160" w:rsidRDefault="00CD2AE5" w:rsidP="00D27B0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2 599 961,60</w:t>
            </w:r>
          </w:p>
        </w:tc>
        <w:tc>
          <w:tcPr>
            <w:tcW w:w="2379" w:type="dxa"/>
            <w:vAlign w:val="center"/>
          </w:tcPr>
          <w:p w14:paraId="2C0A6208" w14:textId="67616A46" w:rsidR="00895160" w:rsidRPr="00895160" w:rsidRDefault="00895160" w:rsidP="00D27B0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895160" w:rsidRPr="00895160" w14:paraId="6CCCD2B0" w14:textId="77777777" w:rsidTr="00CD2AE5">
        <w:tc>
          <w:tcPr>
            <w:tcW w:w="847" w:type="dxa"/>
            <w:vAlign w:val="center"/>
          </w:tcPr>
          <w:p w14:paraId="5D932CD7" w14:textId="0682EB94" w:rsidR="00895160" w:rsidRPr="00895160" w:rsidRDefault="00895160" w:rsidP="00D27B00">
            <w:pPr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5" w:type="dxa"/>
            <w:vAlign w:val="center"/>
          </w:tcPr>
          <w:p w14:paraId="3A2E4239" w14:textId="77777777" w:rsidR="00895160" w:rsidRDefault="00895160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Robót Drogowo-Mostowych „DROGMOST” Sp. z o.o. </w:t>
            </w:r>
          </w:p>
          <w:p w14:paraId="4E716EE5" w14:textId="51CD1897" w:rsidR="00895160" w:rsidRDefault="00895160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Objazdowa 24</w:t>
            </w:r>
          </w:p>
          <w:p w14:paraId="722C0E8B" w14:textId="5CCE1350" w:rsidR="00895160" w:rsidRPr="00895160" w:rsidRDefault="00895160" w:rsidP="00D27B00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57-300 Kłodzko</w:t>
            </w:r>
          </w:p>
        </w:tc>
        <w:tc>
          <w:tcPr>
            <w:tcW w:w="2015" w:type="dxa"/>
            <w:vAlign w:val="center"/>
          </w:tcPr>
          <w:p w14:paraId="1F36CD8E" w14:textId="1163BD11" w:rsidR="00895160" w:rsidRPr="00895160" w:rsidRDefault="00CD2AE5" w:rsidP="00D27B0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1 757 018,84</w:t>
            </w:r>
          </w:p>
        </w:tc>
        <w:tc>
          <w:tcPr>
            <w:tcW w:w="2379" w:type="dxa"/>
            <w:vAlign w:val="center"/>
          </w:tcPr>
          <w:p w14:paraId="14787929" w14:textId="445A22DF" w:rsidR="00895160" w:rsidRPr="00895160" w:rsidRDefault="00895160" w:rsidP="00D27B0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</w:tbl>
    <w:p w14:paraId="18F0AC32" w14:textId="77777777" w:rsidR="00895160" w:rsidRPr="00895160" w:rsidRDefault="00895160" w:rsidP="00895160">
      <w:pPr>
        <w:spacing w:line="260" w:lineRule="exact"/>
        <w:rPr>
          <w:rFonts w:cstheme="minorHAnsi"/>
          <w:b/>
          <w:sz w:val="22"/>
          <w:szCs w:val="22"/>
        </w:rPr>
      </w:pPr>
    </w:p>
    <w:p w14:paraId="07D9C815" w14:textId="2B075516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1DF11E6C" w14:textId="17336C69" w:rsidR="00895160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>Wójt Gminy Lewin Kłodzki</w:t>
      </w:r>
    </w:p>
    <w:p w14:paraId="2AD2C27A" w14:textId="060A6507" w:rsidR="00092E06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="007A26AD">
        <w:rPr>
          <w:rFonts w:cstheme="minorHAnsi"/>
          <w:bCs/>
          <w:sz w:val="22"/>
          <w:szCs w:val="22"/>
        </w:rPr>
        <w:t xml:space="preserve">         </w:t>
      </w:r>
      <w:r w:rsidRPr="00092E06">
        <w:rPr>
          <w:rFonts w:cstheme="minorHAnsi"/>
          <w:bCs/>
          <w:sz w:val="22"/>
          <w:szCs w:val="22"/>
        </w:rPr>
        <w:t>/-/ Joanna Klimek-Szymanowicz</w:t>
      </w:r>
    </w:p>
    <w:sectPr w:rsidR="00092E06" w:rsidRPr="00092E06" w:rsidSect="00895160">
      <w:footerReference w:type="default" r:id="rId6"/>
      <w:headerReference w:type="first" r:id="rId7"/>
      <w:pgSz w:w="11900" w:h="16840"/>
      <w:pgMar w:top="1417" w:right="1417" w:bottom="1417" w:left="1417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134F" w14:textId="77777777" w:rsidR="00C767BD" w:rsidRDefault="00C767BD" w:rsidP="00895160">
      <w:r>
        <w:separator/>
      </w:r>
    </w:p>
  </w:endnote>
  <w:endnote w:type="continuationSeparator" w:id="0">
    <w:p w14:paraId="2E9E77F2" w14:textId="77777777" w:rsidR="00C767BD" w:rsidRDefault="00C767BD" w:rsidP="008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E8E" w14:textId="77777777" w:rsidR="00086E7A" w:rsidRPr="00086E7A" w:rsidRDefault="000A63C4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>
      <w:rPr>
        <w:rFonts w:cs="Arial"/>
        <w:i/>
        <w:iCs/>
        <w:sz w:val="18"/>
        <w:szCs w:val="18"/>
      </w:rPr>
      <w:tab/>
    </w:r>
    <w:r w:rsidRPr="00D569D3">
      <w:rPr>
        <w:rFonts w:cs="Arial"/>
        <w:i/>
        <w:iCs/>
        <w:sz w:val="18"/>
        <w:szCs w:val="18"/>
      </w:rPr>
      <w:t>|</w:t>
    </w:r>
    <w:r w:rsidRPr="00D569D3">
      <w:rPr>
        <w:rFonts w:cs="Arial"/>
        <w:i/>
        <w:iCs/>
        <w:sz w:val="18"/>
        <w:szCs w:val="18"/>
      </w:rPr>
      <w:fldChar w:fldCharType="begin"/>
    </w:r>
    <w:r w:rsidRPr="00D569D3">
      <w:rPr>
        <w:rFonts w:cs="Arial"/>
        <w:i/>
        <w:iCs/>
        <w:sz w:val="18"/>
        <w:szCs w:val="18"/>
      </w:rPr>
      <w:instrText xml:space="preserve"> PAGE   \* MERGEFORMAT </w:instrText>
    </w:r>
    <w:r w:rsidRPr="00D569D3"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2</w:t>
    </w:r>
    <w:r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8A2F" w14:textId="77777777" w:rsidR="00C767BD" w:rsidRDefault="00C767BD" w:rsidP="00895160">
      <w:r>
        <w:separator/>
      </w:r>
    </w:p>
  </w:footnote>
  <w:footnote w:type="continuationSeparator" w:id="0">
    <w:p w14:paraId="3DCB34D6" w14:textId="77777777" w:rsidR="00C767BD" w:rsidRDefault="00C767BD" w:rsidP="008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BA4" w14:textId="72079F87" w:rsidR="00B810D4" w:rsidRDefault="00C767BD" w:rsidP="00B810D4">
    <w:pPr>
      <w:pStyle w:val="Nagwek"/>
      <w:ind w:hanging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3"/>
    <w:rsid w:val="00092E06"/>
    <w:rsid w:val="000A63C4"/>
    <w:rsid w:val="003A104C"/>
    <w:rsid w:val="007574C9"/>
    <w:rsid w:val="007A26AD"/>
    <w:rsid w:val="00895160"/>
    <w:rsid w:val="00931483"/>
    <w:rsid w:val="00C767BD"/>
    <w:rsid w:val="00CD2AE5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94D"/>
  <w15:chartTrackingRefBased/>
  <w15:docId w15:val="{65DDE0DB-3EA2-4E90-BA2B-BC36C4C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5160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895160"/>
    <w:rPr>
      <w:rFonts w:ascii="Arial" w:hAnsi="Arial"/>
      <w:sz w:val="12"/>
      <w:szCs w:val="24"/>
    </w:rPr>
  </w:style>
  <w:style w:type="paragraph" w:customStyle="1" w:styleId="Tekst">
    <w:name w:val="Tekst"/>
    <w:basedOn w:val="Normalny"/>
    <w:qFormat/>
    <w:rsid w:val="008951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table" w:styleId="Tabela-Siatka">
    <w:name w:val="Table Grid"/>
    <w:basedOn w:val="Standardowy"/>
    <w:uiPriority w:val="39"/>
    <w:rsid w:val="00895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sekretarz@lewin-klodzki.pl</dc:creator>
  <cp:keywords/>
  <dc:description/>
  <cp:lastModifiedBy>sekretarz@lewin-klodzki.pl</cp:lastModifiedBy>
  <cp:revision>4</cp:revision>
  <dcterms:created xsi:type="dcterms:W3CDTF">2021-07-30T09:06:00Z</dcterms:created>
  <dcterms:modified xsi:type="dcterms:W3CDTF">2021-08-16T09:07:00Z</dcterms:modified>
</cp:coreProperties>
</file>